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  <w:shd w:val="clear" w:fill="FFFFFF"/>
        </w:rPr>
        <w:t>Aim: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7"/>
          <w:szCs w:val="27"/>
          <w:shd w:val="clear" w:fill="FFFFFF"/>
        </w:rPr>
        <w:t>Editing and Formatting Axes, Manipulating Data in Tableau data, Pivoting Tableau data.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  <w:shd w:val="clear" w:fill="FFFFFF"/>
        </w:rPr>
        <w:t>Solution :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D236E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D236E"/>
          <w:spacing w:val="0"/>
          <w:sz w:val="36"/>
          <w:szCs w:val="36"/>
          <w:shd w:val="clear" w:fill="FFFFFF"/>
        </w:rPr>
        <w:t>Editing and Formatting Axes:</w:t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4260850" cy="2691765"/>
            <wp:effectExtent l="0" t="0" r="6350" b="13335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4191000" cy="2804795"/>
            <wp:effectExtent l="0" t="0" r="0" b="14605"/>
            <wp:docPr id="3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  <w:shd w:val="clear" w:fill="FFFFFF"/>
        </w:rPr>
        <w:t>1. Edit Axis Title: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150" w:afterAutospacing="0"/>
        <w:ind w:left="720" w:hanging="360"/>
        <w:jc w:val="both"/>
        <w:rPr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  <w:shd w:val="clear" w:fill="FFFFFF"/>
        </w:rPr>
        <w:t>Click on the axis title you want to edit.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150" w:afterAutospacing="0"/>
        <w:ind w:left="720" w:hanging="360"/>
        <w:jc w:val="both"/>
        <w:rPr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  <w:shd w:val="clear" w:fill="FFFFFF"/>
        </w:rPr>
        <w:t>You can now modify the title text, font, size, color, and alignment using the Format pane or the toolbar at the top.</w:t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shd w:val="clear" w:fill="FFFFFF"/>
          <w:lang w:val="en-US" w:eastAsia="zh-CN" w:bidi="ar"/>
        </w:rPr>
        <w:drawing>
          <wp:inline distT="0" distB="0" distL="114300" distR="114300">
            <wp:extent cx="4685030" cy="3387725"/>
            <wp:effectExtent l="0" t="0" r="1270" b="3175"/>
            <wp:docPr id="4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338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shd w:val="clear" w:fill="FFFFFF"/>
          <w:lang w:val="en-US" w:eastAsia="zh-CN" w:bidi="ar"/>
        </w:rPr>
        <w:drawing>
          <wp:inline distT="0" distB="0" distL="114300" distR="114300">
            <wp:extent cx="3792855" cy="2703830"/>
            <wp:effectExtent l="0" t="0" r="17145" b="1270"/>
            <wp:docPr id="5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  <w:shd w:val="clear" w:fill="FFFFFF"/>
        </w:rPr>
        <w:t>2. Edit Axis Labels: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150" w:afterAutospacing="0"/>
        <w:ind w:left="720" w:hanging="360"/>
        <w:jc w:val="both"/>
        <w:rPr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  <w:shd w:val="clear" w:fill="FFFFFF"/>
        </w:rPr>
        <w:t>Right-click on an axis and select "Edit Axis."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150" w:afterAutospacing="0"/>
        <w:ind w:left="720" w:hanging="360"/>
        <w:jc w:val="both"/>
        <w:rPr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  <w:shd w:val="clear" w:fill="FFFFFF"/>
        </w:rPr>
        <w:t>In the Edit Axis dialog box, you can change the formatting of labels, tick marks, and other axis-related properties.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  <w:shd w:val="clear" w:fill="FFFFFF"/>
        </w:rPr>
        <w:t>3. Scale and Range: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50" w:afterAutospacing="0"/>
        <w:ind w:left="720" w:hanging="360"/>
        <w:jc w:val="both"/>
        <w:rPr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  <w:shd w:val="clear" w:fill="FFFFFF"/>
        </w:rPr>
        <w:t>To change the scale or range of an axis, right-click on it and select "Edit Axis."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50" w:afterAutospacing="0"/>
        <w:ind w:left="720" w:hanging="360"/>
        <w:jc w:val="both"/>
        <w:rPr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  <w:shd w:val="clear" w:fill="FFFFFF"/>
        </w:rPr>
        <w:t>In the dialog box, adjust the Minimum and Maximum values, scale, or range according to your needs.</w:t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shd w:val="clear" w:fill="FFFFFF"/>
          <w:lang w:val="en-US" w:eastAsia="zh-CN" w:bidi="ar"/>
        </w:rPr>
        <w:drawing>
          <wp:inline distT="0" distB="0" distL="114300" distR="114300">
            <wp:extent cx="5420995" cy="2421255"/>
            <wp:effectExtent l="0" t="0" r="8255" b="17145"/>
            <wp:docPr id="6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shd w:val="clear" w:fill="FFFFFF"/>
          <w:lang w:val="en-US" w:eastAsia="zh-CN" w:bidi="ar"/>
        </w:rPr>
        <w:drawing>
          <wp:inline distT="0" distB="0" distL="114300" distR="114300">
            <wp:extent cx="5199380" cy="2458085"/>
            <wp:effectExtent l="0" t="0" r="1270" b="18415"/>
            <wp:docPr id="7" name="Picture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shd w:val="clear" w:fill="FFFFFF"/>
          <w:lang w:val="en-US" w:eastAsia="zh-CN" w:bidi="ar"/>
        </w:rPr>
        <w:drawing>
          <wp:inline distT="0" distB="0" distL="114300" distR="114300">
            <wp:extent cx="5627370" cy="3012440"/>
            <wp:effectExtent l="0" t="0" r="11430" b="16510"/>
            <wp:docPr id="8" name="Picture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01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372735" cy="2898775"/>
            <wp:effectExtent l="0" t="0" r="18415" b="15875"/>
            <wp:docPr id="9" name="Picture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D236E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D236E"/>
          <w:spacing w:val="0"/>
          <w:sz w:val="36"/>
          <w:szCs w:val="36"/>
          <w:shd w:val="clear" w:fill="FFFFFF"/>
        </w:rPr>
        <w:t>Manipulating Data in Tableau data</w:t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shd w:val="clear" w:fill="FFFFFF"/>
          <w:lang w:val="en-US" w:eastAsia="zh-CN" w:bidi="ar"/>
        </w:rPr>
        <w:drawing>
          <wp:inline distT="0" distB="0" distL="114300" distR="114300">
            <wp:extent cx="5685790" cy="2032635"/>
            <wp:effectExtent l="0" t="0" r="10160" b="5715"/>
            <wp:docPr id="1" name="Picture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  <w:shd w:val="clear" w:fill="FFFFFF"/>
        </w:rPr>
        <w:t>Change Data Type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jc w:val="both"/>
        <w:rPr>
          <w:rFonts w:ascii="Verdana" w:hAnsi="Verdana" w:cs="Verdan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iCs w:val="0"/>
          <w:caps w:val="0"/>
          <w:color w:val="434A54"/>
          <w:spacing w:val="0"/>
          <w:sz w:val="22"/>
          <w:szCs w:val="22"/>
          <w:shd w:val="clear" w:fill="FFFFFF"/>
        </w:rPr>
        <w:t>If Tableau has inferred a wrong data type for a column, the data type can be changed by clicking on the data type symbol in the column header</w:t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333365" cy="3422015"/>
            <wp:effectExtent l="0" t="0" r="635" b="6985"/>
            <wp:docPr id="11" name="Picture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42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6600"/>
          <w:spacing w:val="0"/>
          <w:sz w:val="30"/>
          <w:szCs w:val="30"/>
          <w:shd w:val="clear" w:fill="FFFFFF"/>
        </w:rPr>
        <w:t>New Column(Calculated Fields)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jc w:val="both"/>
        <w:rPr>
          <w:rFonts w:hint="default" w:ascii="Verdana" w:hAnsi="Verdana" w:cs="Verdan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iCs w:val="0"/>
          <w:caps w:val="0"/>
          <w:color w:val="434A54"/>
          <w:spacing w:val="0"/>
          <w:sz w:val="22"/>
          <w:szCs w:val="22"/>
          <w:shd w:val="clear" w:fill="FFFFFF"/>
        </w:rPr>
        <w:t>Calculated fields can be used if you need to create customized logic for manipulating certain data types or data values. There are a large-range of functions available in Tableau that can used individually or collectively for data manipulation</w:t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75605" cy="3500120"/>
            <wp:effectExtent l="0" t="0" r="10795" b="5080"/>
            <wp:docPr id="13" name="Picture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4751705" cy="2934970"/>
            <wp:effectExtent l="0" t="0" r="10795" b="17780"/>
            <wp:docPr id="14" name="Picture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920490" cy="2512060"/>
            <wp:effectExtent l="0" t="0" r="3810" b="2540"/>
            <wp:docPr id="12" name="Picture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before="450" w:beforeAutospacing="0" w:after="225" w:afterAutospacing="0" w:line="17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D236E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D236E"/>
          <w:spacing w:val="0"/>
          <w:sz w:val="36"/>
          <w:szCs w:val="36"/>
          <w:shd w:val="clear" w:fill="FFFFFF"/>
        </w:rPr>
        <w:t>Pivoting Tableau data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jc w:val="both"/>
        <w:rPr>
          <w:rFonts w:hint="default" w:ascii="Verdana" w:hAnsi="Verdana" w:cs="Verdana"/>
          <w:i w:val="0"/>
          <w:iCs w:val="0"/>
          <w:caps w:val="0"/>
          <w:color w:val="434A54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iCs w:val="0"/>
          <w:caps w:val="0"/>
          <w:color w:val="434A54"/>
          <w:spacing w:val="0"/>
          <w:sz w:val="22"/>
          <w:szCs w:val="22"/>
          <w:shd w:val="clear" w:fill="FFFFFF"/>
        </w:rPr>
        <w:t>Data pivoting enables you to rearrange the columns and rows in a report so you can view data from different perspectives</w:t>
      </w: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300" w:afterAutospacing="0"/>
        <w:ind w:left="-225" w:right="-225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sz w:val="22"/>
          <w:szCs w:val="22"/>
        </w:rPr>
      </w:pPr>
      <w:bookmarkStart w:id="0" w:name="_GoBack"/>
      <w:r>
        <w:rPr>
          <w:rFonts w:hint="default" w:ascii="Helvetica" w:hAnsi="Helvetica" w:eastAsia="Helvetica" w:cs="Helvetica"/>
          <w:i w:val="0"/>
          <w:iCs w:val="0"/>
          <w:caps w:val="0"/>
          <w:color w:val="434A54"/>
          <w:spacing w:val="0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603625" cy="2303780"/>
            <wp:effectExtent l="0" t="0" r="15875" b="1270"/>
            <wp:docPr id="10" name="Picture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C71705"/>
    <w:multiLevelType w:val="multilevel"/>
    <w:tmpl w:val="BEC7170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26596821"/>
    <w:multiLevelType w:val="multilevel"/>
    <w:tmpl w:val="2659682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7D876824"/>
    <w:multiLevelType w:val="multilevel"/>
    <w:tmpl w:val="7D87682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22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371D7C"/>
    <w:rsid w:val="49371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2023-12-04T09:03:00Z</dcterms:created>
  <dc:creator>STUDENT</dc:creator>
  <cp:lastModifiedBy>STUDENT</cp:lastModifiedBy>
  <dcterms:modified xsi:type="dcterms:W3CDTF">2023-12-04T09:15:48Z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6D534CFE68F645E9BBC95F298D414624_11</vt:lpwstr>
  </property>
</Properties>
</file>